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8C" w:rsidRDefault="00E07CF5" w:rsidP="009B428C">
      <w:pPr>
        <w:jc w:val="center"/>
        <w:rPr>
          <w:rFonts w:ascii="方正小标宋简体" w:eastAsia="方正小标宋简体" w:hAnsi="仿宋"/>
          <w:sz w:val="44"/>
          <w:szCs w:val="44"/>
        </w:rPr>
      </w:pPr>
      <w:r w:rsidRPr="00057268">
        <w:rPr>
          <w:rFonts w:ascii="方正小标宋简体" w:eastAsia="方正小标宋简体" w:hAnsi="仿宋" w:hint="eastAsia"/>
          <w:sz w:val="44"/>
          <w:szCs w:val="44"/>
        </w:rPr>
        <w:t>关于同等学力</w:t>
      </w:r>
      <w:r w:rsidR="00057268">
        <w:rPr>
          <w:rFonts w:ascii="方正小标宋简体" w:eastAsia="方正小标宋简体" w:hAnsi="仿宋" w:hint="eastAsia"/>
          <w:sz w:val="44"/>
          <w:szCs w:val="44"/>
        </w:rPr>
        <w:t>申请人</w:t>
      </w:r>
      <w:r w:rsidRPr="00057268">
        <w:rPr>
          <w:rFonts w:ascii="方正小标宋简体" w:eastAsia="方正小标宋简体" w:hAnsi="仿宋" w:hint="eastAsia"/>
          <w:sz w:val="44"/>
          <w:szCs w:val="44"/>
        </w:rPr>
        <w:t>2021年题库</w:t>
      </w:r>
    </w:p>
    <w:p w:rsidR="00087181" w:rsidRPr="00057268" w:rsidRDefault="00E07CF5" w:rsidP="009B428C">
      <w:pPr>
        <w:jc w:val="center"/>
        <w:rPr>
          <w:rFonts w:ascii="方正小标宋简体" w:eastAsia="方正小标宋简体" w:hAnsi="仿宋"/>
          <w:sz w:val="44"/>
          <w:szCs w:val="44"/>
        </w:rPr>
      </w:pPr>
      <w:r w:rsidRPr="00057268">
        <w:rPr>
          <w:rFonts w:ascii="方正小标宋简体" w:eastAsia="方正小标宋简体" w:hAnsi="仿宋" w:hint="eastAsia"/>
          <w:sz w:val="44"/>
          <w:szCs w:val="44"/>
        </w:rPr>
        <w:t>考试安排</w:t>
      </w:r>
    </w:p>
    <w:p w:rsidR="00E07CF5" w:rsidRDefault="00E07CF5">
      <w:pPr>
        <w:rPr>
          <w:rFonts w:ascii="仿宋" w:eastAsia="仿宋" w:hAnsi="仿宋"/>
          <w:sz w:val="32"/>
          <w:szCs w:val="32"/>
        </w:rPr>
      </w:pPr>
    </w:p>
    <w:p w:rsidR="00057268" w:rsidRPr="00057268" w:rsidRDefault="00057268" w:rsidP="00057268">
      <w:pPr>
        <w:rPr>
          <w:rFonts w:ascii="仿宋" w:eastAsia="仿宋" w:hAnsi="仿宋"/>
          <w:sz w:val="32"/>
          <w:szCs w:val="32"/>
        </w:rPr>
      </w:pPr>
      <w:r w:rsidRPr="00057268">
        <w:rPr>
          <w:rFonts w:ascii="仿宋" w:eastAsia="仿宋" w:hAnsi="仿宋" w:hint="eastAsia"/>
          <w:sz w:val="32"/>
          <w:szCs w:val="32"/>
        </w:rPr>
        <w:t>各相关单位：</w:t>
      </w:r>
    </w:p>
    <w:p w:rsidR="00E07CF5" w:rsidRPr="00057268" w:rsidRDefault="00E07CF5" w:rsidP="00E07CF5">
      <w:pPr>
        <w:ind w:firstLineChars="200" w:firstLine="640"/>
        <w:rPr>
          <w:rFonts w:ascii="仿宋" w:eastAsia="仿宋" w:hAnsi="仿宋"/>
          <w:sz w:val="32"/>
          <w:szCs w:val="32"/>
        </w:rPr>
      </w:pPr>
      <w:r w:rsidRPr="00057268">
        <w:rPr>
          <w:rFonts w:ascii="仿宋" w:eastAsia="仿宋" w:hAnsi="仿宋" w:hint="eastAsia"/>
          <w:sz w:val="32"/>
          <w:szCs w:val="32"/>
        </w:rPr>
        <w:t>依据《南开大学关于授予具有研究生毕业同等学力人员硕士学位的暂行办法》</w:t>
      </w:r>
      <w:r w:rsidR="00057268">
        <w:rPr>
          <w:rFonts w:ascii="仿宋" w:eastAsia="仿宋" w:hAnsi="仿宋" w:hint="eastAsia"/>
          <w:sz w:val="32"/>
          <w:szCs w:val="32"/>
        </w:rPr>
        <w:t>（</w:t>
      </w:r>
      <w:r w:rsidR="00057268" w:rsidRPr="00057268">
        <w:rPr>
          <w:rFonts w:ascii="仿宋" w:eastAsia="仿宋" w:hAnsi="仿宋" w:hint="eastAsia"/>
          <w:sz w:val="32"/>
          <w:szCs w:val="32"/>
        </w:rPr>
        <w:t>南发字〔2021〕8号</w:t>
      </w:r>
      <w:r w:rsidR="00057268">
        <w:rPr>
          <w:rFonts w:ascii="仿宋" w:eastAsia="仿宋" w:hAnsi="仿宋" w:hint="eastAsia"/>
          <w:sz w:val="32"/>
          <w:szCs w:val="32"/>
        </w:rPr>
        <w:t>）</w:t>
      </w:r>
      <w:r w:rsidRPr="00057268">
        <w:rPr>
          <w:rFonts w:ascii="仿宋" w:eastAsia="仿宋" w:hAnsi="仿宋" w:hint="eastAsia"/>
          <w:sz w:val="32"/>
          <w:szCs w:val="32"/>
        </w:rPr>
        <w:t>的通知要求，同等学力</w:t>
      </w:r>
      <w:r w:rsidR="00057268" w:rsidRPr="00057268">
        <w:rPr>
          <w:rFonts w:ascii="仿宋" w:eastAsia="仿宋" w:hAnsi="仿宋" w:hint="eastAsia"/>
          <w:sz w:val="32"/>
          <w:szCs w:val="32"/>
        </w:rPr>
        <w:t>申请人</w:t>
      </w:r>
      <w:r w:rsidRPr="00057268">
        <w:rPr>
          <w:rFonts w:ascii="仿宋" w:eastAsia="仿宋" w:hAnsi="仿宋" w:hint="eastAsia"/>
          <w:sz w:val="32"/>
          <w:szCs w:val="32"/>
        </w:rPr>
        <w:t>需要通过</w:t>
      </w:r>
      <w:r w:rsidRPr="00057268">
        <w:rPr>
          <w:rFonts w:ascii="仿宋" w:eastAsia="仿宋" w:hAnsi="仿宋"/>
          <w:sz w:val="32"/>
          <w:szCs w:val="32"/>
        </w:rPr>
        <w:t>我校研究生院在我校校内统一组织的、所申请专业的课程</w:t>
      </w:r>
      <w:r w:rsidR="006870F6" w:rsidRPr="00057268">
        <w:rPr>
          <w:rFonts w:ascii="仿宋" w:eastAsia="仿宋" w:hAnsi="仿宋"/>
          <w:sz w:val="32"/>
          <w:szCs w:val="32"/>
        </w:rPr>
        <w:t>水平</w:t>
      </w:r>
      <w:r w:rsidRPr="00057268">
        <w:rPr>
          <w:rFonts w:ascii="仿宋" w:eastAsia="仿宋" w:hAnsi="仿宋"/>
          <w:sz w:val="32"/>
          <w:szCs w:val="32"/>
        </w:rPr>
        <w:t>考试（题库考试）</w:t>
      </w:r>
      <w:r w:rsidRPr="00057268">
        <w:rPr>
          <w:rFonts w:ascii="仿宋" w:eastAsia="仿宋" w:hAnsi="仿宋" w:hint="eastAsia"/>
          <w:sz w:val="32"/>
          <w:szCs w:val="32"/>
        </w:rPr>
        <w:t>，</w:t>
      </w:r>
      <w:r w:rsidRPr="00057268">
        <w:rPr>
          <w:rFonts w:ascii="仿宋" w:eastAsia="仿宋" w:hAnsi="仿宋"/>
          <w:sz w:val="32"/>
          <w:szCs w:val="32"/>
        </w:rPr>
        <w:t>所申请专业的全日制硕士研究生培养方案规定的课程考试（非题库考试）</w:t>
      </w:r>
      <w:r w:rsidRPr="00057268">
        <w:rPr>
          <w:rFonts w:ascii="仿宋" w:eastAsia="仿宋" w:hAnsi="仿宋" w:hint="eastAsia"/>
          <w:sz w:val="32"/>
          <w:szCs w:val="32"/>
        </w:rPr>
        <w:t>和</w:t>
      </w:r>
      <w:r w:rsidRPr="00057268">
        <w:rPr>
          <w:rFonts w:ascii="仿宋" w:eastAsia="仿宋" w:hAnsi="仿宋"/>
          <w:sz w:val="32"/>
          <w:szCs w:val="32"/>
        </w:rPr>
        <w:t>国家规定的统一水平考试。</w:t>
      </w:r>
    </w:p>
    <w:p w:rsidR="00E07CF5" w:rsidRPr="00A2712F" w:rsidRDefault="00E426FD" w:rsidP="00E426FD">
      <w:pPr>
        <w:ind w:firstLine="600"/>
        <w:rPr>
          <w:rFonts w:ascii="仿宋" w:eastAsia="仿宋" w:hAnsi="仿宋"/>
          <w:color w:val="000000" w:themeColor="text1"/>
          <w:sz w:val="32"/>
          <w:szCs w:val="32"/>
        </w:rPr>
      </w:pPr>
      <w:r w:rsidRPr="00A2712F">
        <w:rPr>
          <w:rFonts w:ascii="仿宋" w:eastAsia="仿宋" w:hAnsi="仿宋" w:hint="eastAsia"/>
          <w:color w:val="000000" w:themeColor="text1"/>
          <w:sz w:val="32"/>
          <w:szCs w:val="32"/>
        </w:rPr>
        <w:t>各</w:t>
      </w:r>
      <w:r w:rsidRPr="00A2712F">
        <w:rPr>
          <w:rFonts w:ascii="仿宋" w:eastAsia="仿宋" w:hAnsi="仿宋"/>
          <w:color w:val="000000" w:themeColor="text1"/>
          <w:sz w:val="32"/>
          <w:szCs w:val="32"/>
        </w:rPr>
        <w:t>专业的课程</w:t>
      </w:r>
      <w:r w:rsidR="006870F6" w:rsidRPr="00A2712F">
        <w:rPr>
          <w:rFonts w:ascii="仿宋" w:eastAsia="仿宋" w:hAnsi="仿宋"/>
          <w:color w:val="000000" w:themeColor="text1"/>
          <w:sz w:val="32"/>
          <w:szCs w:val="32"/>
        </w:rPr>
        <w:t>水平</w:t>
      </w:r>
      <w:r w:rsidRPr="00A2712F">
        <w:rPr>
          <w:rFonts w:ascii="仿宋" w:eastAsia="仿宋" w:hAnsi="仿宋"/>
          <w:color w:val="000000" w:themeColor="text1"/>
          <w:sz w:val="32"/>
          <w:szCs w:val="32"/>
        </w:rPr>
        <w:t>考试（题库考试）</w:t>
      </w:r>
      <w:r w:rsidR="00193326" w:rsidRPr="00A2712F">
        <w:rPr>
          <w:rFonts w:ascii="仿宋" w:eastAsia="仿宋" w:hAnsi="仿宋" w:hint="eastAsia"/>
          <w:color w:val="000000" w:themeColor="text1"/>
          <w:sz w:val="32"/>
          <w:szCs w:val="32"/>
        </w:rPr>
        <w:t>方案如下。</w:t>
      </w:r>
    </w:p>
    <w:p w:rsidR="003D147C" w:rsidRPr="00A2712F" w:rsidRDefault="009542DD" w:rsidP="003D147C">
      <w:pPr>
        <w:ind w:firstLineChars="200" w:firstLine="640"/>
        <w:rPr>
          <w:rFonts w:ascii="仿宋" w:eastAsia="仿宋" w:hAnsi="仿宋"/>
          <w:color w:val="000000" w:themeColor="text1"/>
          <w:sz w:val="32"/>
          <w:szCs w:val="32"/>
        </w:rPr>
      </w:pPr>
      <w:r w:rsidRPr="00A2712F">
        <w:rPr>
          <w:rFonts w:ascii="仿宋" w:eastAsia="仿宋" w:hAnsi="仿宋" w:hint="eastAsia"/>
          <w:color w:val="000000" w:themeColor="text1"/>
          <w:sz w:val="32"/>
          <w:szCs w:val="32"/>
        </w:rPr>
        <w:t>2021年</w:t>
      </w:r>
      <w:r w:rsidR="003D147C" w:rsidRPr="00A2712F">
        <w:rPr>
          <w:rFonts w:ascii="仿宋" w:eastAsia="仿宋" w:hAnsi="仿宋" w:hint="eastAsia"/>
          <w:color w:val="000000" w:themeColor="text1"/>
          <w:sz w:val="32"/>
          <w:szCs w:val="32"/>
        </w:rPr>
        <w:t>课程水平考试（题库考试）拟定于2021年6月12日</w:t>
      </w:r>
      <w:r w:rsidR="00193326" w:rsidRPr="00A2712F">
        <w:rPr>
          <w:rFonts w:ascii="仿宋" w:eastAsia="仿宋" w:hAnsi="仿宋" w:hint="eastAsia"/>
          <w:color w:val="000000" w:themeColor="text1"/>
          <w:sz w:val="32"/>
          <w:szCs w:val="32"/>
        </w:rPr>
        <w:t>举行</w:t>
      </w:r>
      <w:r w:rsidR="003D147C" w:rsidRPr="00A2712F">
        <w:rPr>
          <w:rFonts w:ascii="仿宋" w:eastAsia="仿宋" w:hAnsi="仿宋" w:hint="eastAsia"/>
          <w:color w:val="000000" w:themeColor="text1"/>
          <w:sz w:val="32"/>
          <w:szCs w:val="32"/>
        </w:rPr>
        <w:t>，实行一门综合考试，考试时间为180分钟。</w:t>
      </w:r>
      <w:r w:rsidR="00137D9F" w:rsidRPr="00A2712F">
        <w:rPr>
          <w:rFonts w:ascii="仿宋" w:eastAsia="仿宋" w:hAnsi="仿宋" w:hint="eastAsia"/>
          <w:color w:val="000000" w:themeColor="text1"/>
          <w:sz w:val="32"/>
          <w:szCs w:val="32"/>
        </w:rPr>
        <w:t>兼顾广度和深度两方面要求，</w:t>
      </w:r>
      <w:r w:rsidR="009A53D3" w:rsidRPr="00A2712F">
        <w:rPr>
          <w:rFonts w:ascii="仿宋" w:eastAsia="仿宋" w:hAnsi="仿宋" w:hint="eastAsia"/>
          <w:color w:val="000000" w:themeColor="text1"/>
          <w:sz w:val="32"/>
          <w:szCs w:val="32"/>
        </w:rPr>
        <w:t>考试</w:t>
      </w:r>
      <w:r w:rsidR="003D147C" w:rsidRPr="00A2712F">
        <w:rPr>
          <w:rFonts w:ascii="仿宋" w:eastAsia="仿宋" w:hAnsi="仿宋" w:hint="eastAsia"/>
          <w:color w:val="000000" w:themeColor="text1"/>
          <w:sz w:val="32"/>
          <w:szCs w:val="32"/>
        </w:rPr>
        <w:t>采取“1+1+2模式”，即申请人在考试报名时可以从三门专业课程中任意选择其中一门作为主要考试的内容。考试内容以政治课和申请人选定的一门专业课程为主（简称1+1</w:t>
      </w:r>
      <w:r w:rsidR="00601865" w:rsidRPr="00A2712F">
        <w:rPr>
          <w:rFonts w:ascii="仿宋" w:eastAsia="仿宋" w:hAnsi="仿宋" w:hint="eastAsia"/>
          <w:color w:val="000000" w:themeColor="text1"/>
          <w:sz w:val="32"/>
          <w:szCs w:val="32"/>
        </w:rPr>
        <w:t>），适当包括部分其它</w:t>
      </w:r>
      <w:r w:rsidR="003D147C" w:rsidRPr="00A2712F">
        <w:rPr>
          <w:rFonts w:ascii="仿宋" w:eastAsia="仿宋" w:hAnsi="仿宋" w:hint="eastAsia"/>
          <w:color w:val="000000" w:themeColor="text1"/>
          <w:sz w:val="32"/>
          <w:szCs w:val="32"/>
        </w:rPr>
        <w:t>两门课程的内容（试卷整体构成为1+1+2模式）。各专业具体考试科目和参考书详见各学院通知。</w:t>
      </w:r>
    </w:p>
    <w:p w:rsidR="00057268" w:rsidRPr="00A2712F" w:rsidRDefault="00D62163" w:rsidP="00AF365B">
      <w:pPr>
        <w:ind w:firstLineChars="200" w:firstLine="640"/>
        <w:rPr>
          <w:rFonts w:ascii="仿宋" w:eastAsia="仿宋" w:hAnsi="仿宋"/>
          <w:color w:val="000000" w:themeColor="text1"/>
          <w:sz w:val="32"/>
          <w:szCs w:val="32"/>
        </w:rPr>
      </w:pPr>
      <w:r w:rsidRPr="00A2712F">
        <w:rPr>
          <w:rFonts w:ascii="仿宋" w:eastAsia="仿宋" w:hAnsi="仿宋" w:hint="eastAsia"/>
          <w:color w:val="000000" w:themeColor="text1"/>
          <w:sz w:val="32"/>
          <w:szCs w:val="32"/>
        </w:rPr>
        <w:t>综合考虑培养质量和疫情防控等多方面的因素</w:t>
      </w:r>
      <w:r w:rsidR="003D147C" w:rsidRPr="00A2712F">
        <w:rPr>
          <w:rFonts w:ascii="仿宋" w:eastAsia="仿宋" w:hAnsi="仿宋" w:hint="eastAsia"/>
          <w:color w:val="000000" w:themeColor="text1"/>
          <w:sz w:val="32"/>
          <w:szCs w:val="32"/>
        </w:rPr>
        <w:t>，</w:t>
      </w:r>
      <w:r w:rsidRPr="00A2712F">
        <w:rPr>
          <w:rFonts w:ascii="仿宋" w:eastAsia="仿宋" w:hAnsi="仿宋" w:hint="eastAsia"/>
          <w:color w:val="000000" w:themeColor="text1"/>
          <w:sz w:val="32"/>
          <w:szCs w:val="32"/>
        </w:rPr>
        <w:t>2021年的</w:t>
      </w:r>
      <w:r w:rsidRPr="00A2712F">
        <w:rPr>
          <w:rFonts w:ascii="仿宋" w:eastAsia="仿宋" w:hAnsi="仿宋" w:hint="eastAsia"/>
          <w:color w:val="000000" w:themeColor="text1"/>
          <w:sz w:val="32"/>
          <w:szCs w:val="32"/>
        </w:rPr>
        <w:lastRenderedPageBreak/>
        <w:t>课程水平考试</w:t>
      </w:r>
      <w:r w:rsidR="003D147C" w:rsidRPr="00A2712F">
        <w:rPr>
          <w:rFonts w:ascii="仿宋" w:eastAsia="仿宋" w:hAnsi="仿宋" w:hint="eastAsia"/>
          <w:color w:val="000000" w:themeColor="text1"/>
          <w:sz w:val="32"/>
          <w:szCs w:val="32"/>
        </w:rPr>
        <w:t>在</w:t>
      </w:r>
      <w:r w:rsidRPr="00A2712F">
        <w:rPr>
          <w:rFonts w:ascii="仿宋" w:eastAsia="仿宋" w:hAnsi="仿宋" w:hint="eastAsia"/>
          <w:color w:val="000000" w:themeColor="text1"/>
          <w:sz w:val="32"/>
          <w:szCs w:val="32"/>
        </w:rPr>
        <w:t>考试安排上进行</w:t>
      </w:r>
      <w:r w:rsidR="003D147C" w:rsidRPr="00A2712F">
        <w:rPr>
          <w:rFonts w:ascii="仿宋" w:eastAsia="仿宋" w:hAnsi="仿宋" w:hint="eastAsia"/>
          <w:color w:val="000000" w:themeColor="text1"/>
          <w:sz w:val="32"/>
          <w:szCs w:val="32"/>
        </w:rPr>
        <w:t>了适当调整。请各学院向申请人做好解释和沟通工作。</w:t>
      </w:r>
    </w:p>
    <w:p w:rsidR="009B428C" w:rsidRPr="00A2712F" w:rsidRDefault="009B428C" w:rsidP="00AF365B">
      <w:pPr>
        <w:ind w:firstLineChars="200" w:firstLine="640"/>
        <w:rPr>
          <w:rFonts w:ascii="仿宋" w:eastAsia="仿宋" w:hAnsi="仿宋"/>
          <w:color w:val="000000" w:themeColor="text1"/>
          <w:sz w:val="32"/>
          <w:szCs w:val="32"/>
        </w:rPr>
      </w:pPr>
    </w:p>
    <w:p w:rsidR="00057268" w:rsidRPr="00A2712F" w:rsidRDefault="00057268" w:rsidP="00057268">
      <w:pPr>
        <w:ind w:right="480" w:firstLineChars="200" w:firstLine="640"/>
        <w:jc w:val="right"/>
        <w:rPr>
          <w:rFonts w:ascii="仿宋" w:eastAsia="仿宋" w:hAnsi="仿宋"/>
          <w:color w:val="000000" w:themeColor="text1"/>
          <w:sz w:val="32"/>
          <w:szCs w:val="32"/>
        </w:rPr>
      </w:pPr>
      <w:bookmarkStart w:id="0" w:name="_GoBack"/>
      <w:bookmarkEnd w:id="0"/>
      <w:r w:rsidRPr="00A2712F">
        <w:rPr>
          <w:rFonts w:ascii="仿宋" w:eastAsia="仿宋" w:hAnsi="仿宋" w:hint="eastAsia"/>
          <w:color w:val="000000" w:themeColor="text1"/>
          <w:sz w:val="32"/>
          <w:szCs w:val="32"/>
        </w:rPr>
        <w:t>研究生院</w:t>
      </w:r>
    </w:p>
    <w:p w:rsidR="00057268" w:rsidRPr="00A2712F" w:rsidRDefault="00057268" w:rsidP="00057268">
      <w:pPr>
        <w:ind w:firstLineChars="200" w:firstLine="640"/>
        <w:jc w:val="right"/>
        <w:rPr>
          <w:rFonts w:ascii="仿宋" w:eastAsia="仿宋" w:hAnsi="仿宋"/>
          <w:color w:val="000000" w:themeColor="text1"/>
          <w:sz w:val="32"/>
          <w:szCs w:val="32"/>
        </w:rPr>
      </w:pPr>
      <w:r w:rsidRPr="00A2712F">
        <w:rPr>
          <w:rFonts w:ascii="仿宋" w:eastAsia="仿宋" w:hAnsi="仿宋"/>
          <w:color w:val="000000" w:themeColor="text1"/>
          <w:sz w:val="32"/>
          <w:szCs w:val="32"/>
        </w:rPr>
        <w:t>2021年3月</w:t>
      </w:r>
      <w:r w:rsidR="003D147C" w:rsidRPr="00A2712F">
        <w:rPr>
          <w:rFonts w:ascii="仿宋" w:eastAsia="仿宋" w:hAnsi="仿宋" w:hint="eastAsia"/>
          <w:color w:val="000000" w:themeColor="text1"/>
          <w:sz w:val="32"/>
          <w:szCs w:val="32"/>
        </w:rPr>
        <w:t>2</w:t>
      </w:r>
      <w:r w:rsidR="00F02292" w:rsidRPr="00A2712F">
        <w:rPr>
          <w:rFonts w:ascii="仿宋" w:eastAsia="仿宋" w:hAnsi="仿宋" w:hint="eastAsia"/>
          <w:color w:val="000000" w:themeColor="text1"/>
          <w:sz w:val="32"/>
          <w:szCs w:val="32"/>
        </w:rPr>
        <w:t>3</w:t>
      </w:r>
      <w:r w:rsidRPr="00A2712F">
        <w:rPr>
          <w:rFonts w:ascii="仿宋" w:eastAsia="仿宋" w:hAnsi="仿宋"/>
          <w:color w:val="000000" w:themeColor="text1"/>
          <w:sz w:val="32"/>
          <w:szCs w:val="32"/>
        </w:rPr>
        <w:t>日</w:t>
      </w:r>
    </w:p>
    <w:p w:rsidR="00ED01F9" w:rsidRPr="00E426FD" w:rsidRDefault="00ED01F9" w:rsidP="00E426FD">
      <w:pPr>
        <w:rPr>
          <w:rFonts w:ascii="仿宋" w:eastAsia="仿宋" w:hAnsi="仿宋"/>
          <w:sz w:val="30"/>
          <w:szCs w:val="30"/>
        </w:rPr>
      </w:pPr>
    </w:p>
    <w:sectPr w:rsidR="00ED01F9" w:rsidRPr="00E426FD" w:rsidSect="009B428C">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1C1" w:rsidRDefault="008061C1" w:rsidP="001F5BBC">
      <w:r>
        <w:separator/>
      </w:r>
    </w:p>
  </w:endnote>
  <w:endnote w:type="continuationSeparator" w:id="0">
    <w:p w:rsidR="008061C1" w:rsidRDefault="008061C1" w:rsidP="001F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376996"/>
      <w:docPartObj>
        <w:docPartGallery w:val="Page Numbers (Bottom of Page)"/>
        <w:docPartUnique/>
      </w:docPartObj>
    </w:sdtPr>
    <w:sdtEndPr/>
    <w:sdtContent>
      <w:p w:rsidR="00554172" w:rsidRDefault="00167B07">
        <w:pPr>
          <w:pStyle w:val="a4"/>
          <w:jc w:val="center"/>
        </w:pPr>
        <w:r>
          <w:fldChar w:fldCharType="begin"/>
        </w:r>
        <w:r>
          <w:instrText xml:space="preserve"> PAGE   \* MERGEFORMAT </w:instrText>
        </w:r>
        <w:r>
          <w:fldChar w:fldCharType="separate"/>
        </w:r>
        <w:r w:rsidR="008061C1" w:rsidRPr="008061C1">
          <w:rPr>
            <w:noProof/>
            <w:lang w:val="zh-CN"/>
          </w:rPr>
          <w:t>1</w:t>
        </w:r>
        <w:r>
          <w:rPr>
            <w:noProof/>
            <w:lang w:val="zh-CN"/>
          </w:rPr>
          <w:fldChar w:fldCharType="end"/>
        </w:r>
      </w:p>
    </w:sdtContent>
  </w:sdt>
  <w:p w:rsidR="00554172" w:rsidRDefault="005541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1C1" w:rsidRDefault="008061C1" w:rsidP="001F5BBC">
      <w:r>
        <w:separator/>
      </w:r>
    </w:p>
  </w:footnote>
  <w:footnote w:type="continuationSeparator" w:id="0">
    <w:p w:rsidR="008061C1" w:rsidRDefault="008061C1" w:rsidP="001F5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7CF5"/>
    <w:rsid w:val="00057268"/>
    <w:rsid w:val="00087181"/>
    <w:rsid w:val="000C6F01"/>
    <w:rsid w:val="00137D9F"/>
    <w:rsid w:val="00167B07"/>
    <w:rsid w:val="00167BB0"/>
    <w:rsid w:val="00193326"/>
    <w:rsid w:val="001E6471"/>
    <w:rsid w:val="001F5BBC"/>
    <w:rsid w:val="00226182"/>
    <w:rsid w:val="00293BD8"/>
    <w:rsid w:val="00395607"/>
    <w:rsid w:val="003D147C"/>
    <w:rsid w:val="00467B1D"/>
    <w:rsid w:val="00526BFB"/>
    <w:rsid w:val="00554172"/>
    <w:rsid w:val="005E1F35"/>
    <w:rsid w:val="005E5955"/>
    <w:rsid w:val="005F654B"/>
    <w:rsid w:val="00601865"/>
    <w:rsid w:val="006168F5"/>
    <w:rsid w:val="006441CD"/>
    <w:rsid w:val="006870F6"/>
    <w:rsid w:val="00762315"/>
    <w:rsid w:val="00805F13"/>
    <w:rsid w:val="008061C1"/>
    <w:rsid w:val="008076EE"/>
    <w:rsid w:val="00831E8E"/>
    <w:rsid w:val="008C4815"/>
    <w:rsid w:val="009542DD"/>
    <w:rsid w:val="0099538E"/>
    <w:rsid w:val="009A53D3"/>
    <w:rsid w:val="009B428C"/>
    <w:rsid w:val="009B62C7"/>
    <w:rsid w:val="00A2712F"/>
    <w:rsid w:val="00AD1614"/>
    <w:rsid w:val="00AF365B"/>
    <w:rsid w:val="00B3214C"/>
    <w:rsid w:val="00B84A3A"/>
    <w:rsid w:val="00BE6A24"/>
    <w:rsid w:val="00D62163"/>
    <w:rsid w:val="00D63F32"/>
    <w:rsid w:val="00DA3A93"/>
    <w:rsid w:val="00DE1A9D"/>
    <w:rsid w:val="00E07CF5"/>
    <w:rsid w:val="00E40A85"/>
    <w:rsid w:val="00E426FD"/>
    <w:rsid w:val="00ED01F9"/>
    <w:rsid w:val="00F02292"/>
    <w:rsid w:val="00F47433"/>
    <w:rsid w:val="00F55EB6"/>
    <w:rsid w:val="00FD3FB8"/>
    <w:rsid w:val="00FF03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8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5B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F5BBC"/>
    <w:rPr>
      <w:sz w:val="18"/>
      <w:szCs w:val="18"/>
    </w:rPr>
  </w:style>
  <w:style w:type="paragraph" w:styleId="a4">
    <w:name w:val="footer"/>
    <w:basedOn w:val="a"/>
    <w:link w:val="Char0"/>
    <w:uiPriority w:val="99"/>
    <w:unhideWhenUsed/>
    <w:rsid w:val="001F5BBC"/>
    <w:pPr>
      <w:tabs>
        <w:tab w:val="center" w:pos="4153"/>
        <w:tab w:val="right" w:pos="8306"/>
      </w:tabs>
      <w:snapToGrid w:val="0"/>
      <w:jc w:val="left"/>
    </w:pPr>
    <w:rPr>
      <w:sz w:val="18"/>
      <w:szCs w:val="18"/>
    </w:rPr>
  </w:style>
  <w:style w:type="character" w:customStyle="1" w:styleId="Char0">
    <w:name w:val="页脚 Char"/>
    <w:basedOn w:val="a0"/>
    <w:link w:val="a4"/>
    <w:uiPriority w:val="99"/>
    <w:rsid w:val="001F5BB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jwcjyw</dc:creator>
  <cp:keywords/>
  <dc:description/>
  <cp:lastModifiedBy>郑君良</cp:lastModifiedBy>
  <cp:revision>53</cp:revision>
  <cp:lastPrinted>2021-03-23T02:23:00Z</cp:lastPrinted>
  <dcterms:created xsi:type="dcterms:W3CDTF">2021-03-17T02:21:00Z</dcterms:created>
  <dcterms:modified xsi:type="dcterms:W3CDTF">2021-03-23T07:57:00Z</dcterms:modified>
</cp:coreProperties>
</file>